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8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 Приложение 2</w:t>
      </w: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lang w:val="ru-RU"/>
        </w:rPr>
      </w:pP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63" w:hanging="3"/>
        <w:jc w:val="center"/>
        <w:rPr>
          <w:rFonts w:ascii="Calibri" w:eastAsia="Calibri" w:hAnsi="Calibri" w:cs="Calibri"/>
          <w:color w:val="000000"/>
          <w:sz w:val="28"/>
          <w:szCs w:val="28"/>
          <w:lang w:val="ru-RU"/>
        </w:rPr>
      </w:pPr>
      <w:r w:rsidRPr="007E4019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t>ФОРМА ПОДАЧИ КОММЕРЧЕСКОГО ПРЕДЛОЖЕНИЯ</w:t>
      </w: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center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b/>
          <w:i/>
          <w:color w:val="000000"/>
          <w:sz w:val="22"/>
          <w:szCs w:val="22"/>
          <w:lang w:val="ru-RU"/>
        </w:rPr>
        <w:t>(Данная форма должна быть напечатана на фирменном бланке поставщика)</w:t>
      </w:r>
    </w:p>
    <w:p w:rsidR="00E761E3" w:rsidRPr="007E4019" w:rsidRDefault="00E761E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right="-138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-138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Мы, нижеподписавшиеся, предлагаем поставить товары, как указано ниже, в соответствии с технической спецификацией и требованиями Заказчика, указанными в Запросе коммерческого предложения № </w:t>
      </w:r>
      <w:r w:rsidRPr="007E4019">
        <w:rPr>
          <w:rFonts w:ascii="Calibri" w:eastAsia="Calibri" w:hAnsi="Calibri" w:cs="Calibri"/>
          <w:sz w:val="22"/>
          <w:szCs w:val="22"/>
          <w:lang w:val="ru-RU"/>
        </w:rPr>
        <w:t>4</w:t>
      </w:r>
      <w:r w:rsidRPr="007E4019">
        <w:rPr>
          <w:rFonts w:ascii="Calibri" w:eastAsia="Calibri" w:hAnsi="Calibri" w:cs="Calibri"/>
          <w:color w:val="000000"/>
          <w:sz w:val="22"/>
          <w:szCs w:val="22"/>
          <w:lang w:val="ru-RU"/>
        </w:rPr>
        <w:t>/2021:</w:t>
      </w: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7E4019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  <w:t>ТАБЛИЦА 1: Предложение на поставку товаров, соответствующих</w:t>
      </w:r>
      <w:r w:rsidRPr="007E4019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  <w:t xml:space="preserve"> технической спецификации и требованиям</w:t>
      </w: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tbl>
      <w:tblPr>
        <w:tblStyle w:val="afffff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992"/>
        <w:gridCol w:w="2268"/>
        <w:gridCol w:w="2410"/>
      </w:tblGrid>
      <w:tr w:rsidR="00E761E3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Описание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спецификация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товара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Кол-во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ед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Цена за единицу</w:t>
            </w:r>
          </w:p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(без НДС)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Общая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стоимость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НДС) </w:t>
            </w:r>
          </w:p>
        </w:tc>
      </w:tr>
      <w:tr w:rsidR="00E761E3" w:rsidRPr="007E401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Оборудование согласно технической спецификации и требованиям Приложения 1 в составе: </w:t>
            </w:r>
          </w:p>
        </w:tc>
      </w:tr>
      <w:tr w:rsidR="00E761E3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Сушилка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электрическая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1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Сушилка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электрическая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конвекционная</w:t>
            </w:r>
            <w:proofErr w:type="spellEnd"/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Слайсер</w:t>
            </w:r>
            <w:proofErr w:type="spellEnd"/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Машинка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для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резки</w:t>
            </w:r>
            <w:proofErr w:type="spellEnd"/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Весы электронные (весы порционные, фасовочные)</w:t>
            </w:r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Весы электронные (весы товарные)</w:t>
            </w:r>
          </w:p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Модель: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Запайщик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пакетов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ручной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Запайщик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пакетов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ножной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Соковыжималка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шнековая</w:t>
            </w:r>
            <w:proofErr w:type="spellEnd"/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Измельчитель</w:t>
            </w:r>
            <w:proofErr w:type="spellEnd"/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Аппарат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упаковочный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вакуумный</w:t>
            </w:r>
            <w:proofErr w:type="spellEnd"/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Общая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стоимость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НДС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Валюта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предложения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Страна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происхождения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761E3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E761E3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Примечание</w:t>
      </w:r>
      <w:proofErr w:type="spellEnd"/>
      <w:r>
        <w:rPr>
          <w:rFonts w:ascii="Calibri" w:eastAsia="Calibri" w:hAnsi="Calibri" w:cs="Calibri"/>
          <w:i/>
          <w:color w:val="000000"/>
        </w:rPr>
        <w:t>:</w:t>
      </w: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8" w:hanging="2"/>
        <w:jc w:val="both"/>
        <w:rPr>
          <w:rFonts w:ascii="Calibri" w:eastAsia="Calibri" w:hAnsi="Calibri" w:cs="Calibri"/>
          <w:i/>
          <w:color w:val="000000"/>
          <w:lang w:val="ru-RU"/>
        </w:rPr>
      </w:pPr>
      <w:r w:rsidRPr="007E4019">
        <w:rPr>
          <w:rFonts w:ascii="Calibri" w:eastAsia="Calibri" w:hAnsi="Calibri" w:cs="Calibri"/>
          <w:i/>
          <w:color w:val="000000"/>
          <w:vertAlign w:val="superscript"/>
          <w:lang w:val="ru-RU"/>
        </w:rPr>
        <w:t>1</w:t>
      </w:r>
      <w:r w:rsidRPr="007E4019">
        <w:rPr>
          <w:rFonts w:ascii="Calibri" w:eastAsia="Calibri" w:hAnsi="Calibri" w:cs="Calibri"/>
          <w:i/>
          <w:color w:val="000000"/>
          <w:lang w:val="ru-RU"/>
        </w:rPr>
        <w:t>Общая стоимость предложения должна включать поставку и доставку требуемого оборудования в соответствии условиями, оговоренными в Техническом задании (Приложении 1), гарантию и все прочие применимые расходы.</w:t>
      </w: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8" w:hanging="2"/>
        <w:jc w:val="both"/>
        <w:rPr>
          <w:rFonts w:ascii="Calibri" w:eastAsia="Calibri" w:hAnsi="Calibri" w:cs="Calibri"/>
          <w:i/>
          <w:color w:val="000000"/>
          <w:lang w:val="ru-RU"/>
        </w:rPr>
      </w:pPr>
      <w:r w:rsidRPr="007E4019">
        <w:rPr>
          <w:rFonts w:ascii="Calibri" w:eastAsia="Calibri" w:hAnsi="Calibri" w:cs="Calibri"/>
          <w:i/>
          <w:color w:val="000000"/>
          <w:vertAlign w:val="superscript"/>
          <w:lang w:val="ru-RU"/>
        </w:rPr>
        <w:t>2</w:t>
      </w:r>
      <w:r w:rsidRPr="007E4019">
        <w:rPr>
          <w:rFonts w:ascii="Calibri" w:eastAsia="Calibri" w:hAnsi="Calibri" w:cs="Calibri"/>
          <w:i/>
          <w:color w:val="000000"/>
          <w:lang w:val="ru-RU"/>
        </w:rPr>
        <w:t>Если страна происхождения требует экспортную лиц</w:t>
      </w:r>
      <w:r w:rsidRPr="007E4019">
        <w:rPr>
          <w:rFonts w:ascii="Calibri" w:eastAsia="Calibri" w:hAnsi="Calibri" w:cs="Calibri"/>
          <w:i/>
          <w:color w:val="000000"/>
          <w:lang w:val="ru-RU"/>
        </w:rPr>
        <w:t>ензию на закупаемые товары или иные необходимые документы требуются для ввоза товаров в страну назначения, Поставщик обязуется предоставить их Заказчику при присуждении Заказа на поставку/контракта.</w:t>
      </w: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8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color w:val="000000"/>
          <w:sz w:val="22"/>
          <w:szCs w:val="22"/>
          <w:lang w:val="ru-RU"/>
        </w:rPr>
        <w:t>Настоящим заявляем и подтверждаем, что предлагаемые выше</w:t>
      </w:r>
      <w:r w:rsidRPr="007E4019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Товары полностью новые, не бывшие в употреблении (в работе), не являются образцом или экспериментальной партией и не собраны из восстановленных или отремонтированных частей, узлов или деталей. </w:t>
      </w: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8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[Имя и подпись уполномоченного лица]</w:t>
      </w: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8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[Должность]</w:t>
      </w: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8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[Дата]</w:t>
      </w: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7E4019">
        <w:rPr>
          <w:lang w:val="ru-RU"/>
        </w:rPr>
        <w:br w:type="page"/>
      </w: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7E4019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  <w:lastRenderedPageBreak/>
        <w:t>ТАБЛИЦА 2: Соответствие предложения прочим требованиям</w:t>
      </w: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afffff6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3118"/>
        <w:gridCol w:w="2127"/>
      </w:tblGrid>
      <w:tr w:rsidR="00E761E3" w:rsidRPr="007E4019">
        <w:trPr>
          <w:trHeight w:val="1131"/>
        </w:trPr>
        <w:tc>
          <w:tcPr>
            <w:tcW w:w="4537" w:type="dxa"/>
            <w:tcBorders>
              <w:right w:val="nil"/>
            </w:tcBorders>
            <w:shd w:val="clear" w:color="auto" w:fill="E2EFD9"/>
            <w:vAlign w:val="center"/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Подтвердите информацию, относящуюся к нашему Запросу, а также предоставьте копии запрашиваемых документов: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мы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соответствуем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Нет, мы не можем соответствовать</w:t>
            </w:r>
          </w:p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(укажите причину)</w:t>
            </w:r>
          </w:p>
        </w:tc>
      </w:tr>
      <w:tr w:rsidR="00E761E3" w:rsidRPr="007E4019">
        <w:trPr>
          <w:trHeight w:val="1131"/>
        </w:trPr>
        <w:tc>
          <w:tcPr>
            <w:tcW w:w="4537" w:type="dxa"/>
            <w:tcBorders>
              <w:right w:val="nil"/>
            </w:tcBorders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Срок поставки</w:t>
            </w: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: в течение </w:t>
            </w:r>
            <w:r w:rsidRPr="007E4019">
              <w:rPr>
                <w:rFonts w:ascii="Calibri" w:eastAsia="Calibri" w:hAnsi="Calibri" w:cs="Calibri"/>
                <w:sz w:val="22"/>
                <w:szCs w:val="22"/>
                <w:lang w:val="ru-RU"/>
              </w:rPr>
              <w:t>25</w:t>
            </w: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дней от даты подписания контракта </w:t>
            </w:r>
            <w:r w:rsidRPr="007E401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ru-RU"/>
              </w:rPr>
              <w:t>(укажите минимально возможный срок поставки в соответствующем поле)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761E3">
        <w:trPr>
          <w:trHeight w:val="1006"/>
        </w:trPr>
        <w:tc>
          <w:tcPr>
            <w:tcW w:w="4537" w:type="dxa"/>
            <w:tcBorders>
              <w:right w:val="nil"/>
            </w:tcBorders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Условия поставки (</w:t>
            </w:r>
            <w:proofErr w:type="spellStart"/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Инкотермс</w:t>
            </w:r>
            <w:proofErr w:type="spellEnd"/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2010):</w:t>
            </w:r>
          </w:p>
          <w:p w:rsidR="00E761E3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E4019">
              <w:rPr>
                <w:lang w:val="ru-RU"/>
              </w:rPr>
              <w:t>☒</w:t>
            </w:r>
            <w:r w:rsidRPr="007E4019">
              <w:rPr>
                <w:color w:val="000000"/>
                <w:lang w:val="ru-RU"/>
              </w:rPr>
              <w:t xml:space="preserve"> </w:t>
            </w:r>
            <w:r w:rsidRPr="007E4019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Республика Беларусь, Брестская обл., Березовский р-н, д. Высокое, ул.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Пушкина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д.5А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E761E3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761E3" w:rsidRPr="007E4019">
        <w:trPr>
          <w:trHeight w:val="834"/>
        </w:trPr>
        <w:tc>
          <w:tcPr>
            <w:tcW w:w="4537" w:type="dxa"/>
            <w:tcBorders>
              <w:top w:val="single" w:sz="4" w:space="0" w:color="000000"/>
              <w:right w:val="nil"/>
            </w:tcBorders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Условия оплаты:</w:t>
            </w: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100% оплата в течение 10 (десяти) календарных дней после полной поставки и приемки Товара социально-культурным учреждением «</w:t>
            </w:r>
            <w:proofErr w:type="spellStart"/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Высоковский</w:t>
            </w:r>
            <w:proofErr w:type="spellEnd"/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эколого-этнографический центр»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761E3" w:rsidRPr="007E4019">
        <w:trPr>
          <w:trHeight w:val="884"/>
        </w:trPr>
        <w:tc>
          <w:tcPr>
            <w:tcW w:w="4537" w:type="dxa"/>
            <w:tcBorders>
              <w:right w:val="nil"/>
            </w:tcBorders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Срок действия коммерческого предложения:</w:t>
            </w: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не менее 60 дней, начиная от крайней даты подачи предложения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761E3" w:rsidRPr="007E4019">
        <w:trPr>
          <w:trHeight w:val="659"/>
        </w:trPr>
        <w:tc>
          <w:tcPr>
            <w:tcW w:w="4537" w:type="dxa"/>
            <w:tcBorders>
              <w:right w:val="nil"/>
            </w:tcBorders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Поставка оборудования в полном комплекте, анонсированном производителем, в соответствии с требованиями Технической спецификации (Приложение 1 к Запросу)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761E3" w:rsidRPr="007E4019">
        <w:trPr>
          <w:trHeight w:val="620"/>
        </w:trPr>
        <w:tc>
          <w:tcPr>
            <w:tcW w:w="4537" w:type="dxa"/>
            <w:tcBorders>
              <w:right w:val="nil"/>
            </w:tcBorders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Наличие копии Свидетельства о регистрации компании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761E3" w:rsidRPr="007E4019">
        <w:trPr>
          <w:trHeight w:val="620"/>
        </w:trPr>
        <w:tc>
          <w:tcPr>
            <w:tcW w:w="4537" w:type="dxa"/>
            <w:tcBorders>
              <w:right w:val="nil"/>
            </w:tcBorders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Предоставление документов подтверждающих, что предлагаемое Претендентом оборудование будет взято на гарантийное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761E3" w:rsidRPr="007E4019">
        <w:trPr>
          <w:trHeight w:val="2291"/>
        </w:trPr>
        <w:tc>
          <w:tcPr>
            <w:tcW w:w="4537" w:type="dxa"/>
            <w:tcBorders>
              <w:right w:val="nil"/>
            </w:tcBorders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Подтверждение того, что Претендент является производителем предлагаемого оборудования, либо получил надлежащие полномочия от производителя предлагаемого товара (доверенность, дистрибьюторский договор и т. п.), если сам Претендент не является производителем</w:t>
            </w: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761E3" w:rsidRPr="007E4019">
        <w:trPr>
          <w:trHeight w:val="2291"/>
        </w:trPr>
        <w:tc>
          <w:tcPr>
            <w:tcW w:w="4537" w:type="dxa"/>
            <w:tcBorders>
              <w:right w:val="nil"/>
            </w:tcBorders>
          </w:tcPr>
          <w:p w:rsidR="00E761E3" w:rsidRPr="007E4019" w:rsidRDefault="00087079" w:rsidP="007E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Сертификат соответствия Техническим регламентам Евразийского экономического союза (Таможенного Союза), действительный, как минимум, до конца 2021 г. Если такая сертификация отсутствует на крайний срок подачи предложений Претендент должен предоставить письм</w:t>
            </w: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о – обязательство о предоставлении такого сертификата до подписания контракта</w:t>
            </w:r>
          </w:p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761E3" w:rsidRPr="007E4019">
        <w:trPr>
          <w:trHeight w:val="2291"/>
        </w:trPr>
        <w:tc>
          <w:tcPr>
            <w:tcW w:w="4537" w:type="dxa"/>
            <w:tcBorders>
              <w:right w:val="nil"/>
            </w:tcBorders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Детальное техническое описание предлагаемого товара (технические брошюры, руководства и т.д. с изображениями товара)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761E3" w:rsidRPr="007E4019">
        <w:trPr>
          <w:trHeight w:val="2291"/>
        </w:trPr>
        <w:tc>
          <w:tcPr>
            <w:tcW w:w="4537" w:type="dxa"/>
            <w:tcBorders>
              <w:right w:val="nil"/>
            </w:tcBorders>
          </w:tcPr>
          <w:p w:rsidR="00E761E3" w:rsidRPr="007E4019" w:rsidRDefault="0008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  <w:lang w:val="ru-RU"/>
              </w:rPr>
            </w:pPr>
            <w:bookmarkStart w:id="0" w:name="_heading=h.1et6f1wgaexi" w:colFirst="0" w:colLast="0"/>
            <w:bookmarkEnd w:id="0"/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Перечень контрактов (минимум 2) на аналогичные поставки и обслуживание аналогичного оборудования (желательно в Республике Беларусь), выполненных за последние 3 года и контактная информация клиентов, с которыми можно связаться для получения дальнейшей инфор</w:t>
            </w: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мации по указанным контрактам согласно Приложению 3, или рекомендательные письма об успешном выполнении контрактных обязательств по аналогичным поставкам и обслуживанию оборудования (желательно в Республике Беларусь) от не менее чем 2 заказчиков за последн</w:t>
            </w:r>
            <w:r w:rsidRPr="007E4019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ие 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1E3" w:rsidRPr="007E4019" w:rsidRDefault="00E7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Мы заявляем, что вся прочая информация, не приведенная в таблице, автоматически подтверждает наше полное соответствие требованиям и условиям настоящего Запроса коммерческого предложения. </w:t>
      </w: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[Имя и подпись уполномоченного лица]</w:t>
      </w: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[Должность]</w:t>
      </w:r>
    </w:p>
    <w:p w:rsidR="00E761E3" w:rsidRPr="007E4019" w:rsidRDefault="0008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7E4019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[Дата]</w:t>
      </w: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761E3" w:rsidRPr="007E4019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761E3" w:rsidRDefault="00E761E3" w:rsidP="007E40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oBack"/>
      <w:bookmarkEnd w:id="1"/>
    </w:p>
    <w:p w:rsidR="00E761E3" w:rsidRDefault="00E76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sectPr w:rsidR="00E761E3">
      <w:footerReference w:type="even" r:id="rId9"/>
      <w:footerReference w:type="default" r:id="rId10"/>
      <w:pgSz w:w="12240" w:h="15840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79" w:rsidRDefault="00087079" w:rsidP="007E4019">
      <w:pPr>
        <w:spacing w:line="240" w:lineRule="auto"/>
        <w:ind w:left="0" w:hanging="2"/>
      </w:pPr>
      <w:r>
        <w:separator/>
      </w:r>
    </w:p>
  </w:endnote>
  <w:endnote w:type="continuationSeparator" w:id="0">
    <w:p w:rsidR="00087079" w:rsidRDefault="00087079" w:rsidP="007E40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E3" w:rsidRDefault="000870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761E3" w:rsidRDefault="00E761E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E3" w:rsidRDefault="000870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E4019">
      <w:rPr>
        <w:color w:val="000000"/>
      </w:rPr>
      <w:fldChar w:fldCharType="separate"/>
    </w:r>
    <w:r w:rsidR="007E4019">
      <w:rPr>
        <w:noProof/>
        <w:color w:val="000000"/>
      </w:rPr>
      <w:t>4</w:t>
    </w:r>
    <w:r>
      <w:rPr>
        <w:color w:val="000000"/>
      </w:rPr>
      <w:fldChar w:fldCharType="end"/>
    </w:r>
  </w:p>
  <w:p w:rsidR="00E761E3" w:rsidRDefault="00E761E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79" w:rsidRDefault="00087079" w:rsidP="007E4019">
      <w:pPr>
        <w:spacing w:line="240" w:lineRule="auto"/>
        <w:ind w:left="0" w:hanging="2"/>
      </w:pPr>
      <w:r>
        <w:separator/>
      </w:r>
    </w:p>
  </w:footnote>
  <w:footnote w:type="continuationSeparator" w:id="0">
    <w:p w:rsidR="00087079" w:rsidRDefault="00087079" w:rsidP="007E401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C36"/>
    <w:multiLevelType w:val="multilevel"/>
    <w:tmpl w:val="44AA7F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">
    <w:nsid w:val="14D315D2"/>
    <w:multiLevelType w:val="multilevel"/>
    <w:tmpl w:val="7D442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1F90F74"/>
    <w:multiLevelType w:val="multilevel"/>
    <w:tmpl w:val="FE72059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Calibri" w:hAnsi="Calibri" w:cs="Calibri"/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Calibri"/>
        <w:b/>
        <w:vertAlign w:val="baseline"/>
      </w:rPr>
    </w:lvl>
  </w:abstractNum>
  <w:abstractNum w:abstractNumId="3">
    <w:nsid w:val="285320DF"/>
    <w:multiLevelType w:val="multilevel"/>
    <w:tmpl w:val="7B586E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2A276592"/>
    <w:multiLevelType w:val="multilevel"/>
    <w:tmpl w:val="D64817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5">
    <w:nsid w:val="3046274F"/>
    <w:multiLevelType w:val="multilevel"/>
    <w:tmpl w:val="91061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9F67DC6"/>
    <w:multiLevelType w:val="multilevel"/>
    <w:tmpl w:val="D1CE7B3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7">
    <w:nsid w:val="7F036F1C"/>
    <w:multiLevelType w:val="multilevel"/>
    <w:tmpl w:val="CEA08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1E3"/>
    <w:rsid w:val="00087079"/>
    <w:rsid w:val="007E4019"/>
    <w:rsid w:val="00E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1">
    <w:name w:val="heading 1"/>
    <w:basedOn w:val="a"/>
    <w:next w:val="a"/>
    <w:uiPriority w:val="9"/>
    <w:qFormat/>
    <w:pPr>
      <w:keepNext/>
    </w:pPr>
    <w:rPr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</w:style>
  <w:style w:type="paragraph" w:styleId="a6">
    <w:name w:val="footer"/>
    <w:basedOn w:val="a"/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a"/>
    <w:pPr>
      <w:ind w:left="720"/>
    </w:pPr>
    <w:rPr>
      <w:lang w:val="es-PA" w:eastAsia="es-PA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ind w:left="360"/>
    </w:pPr>
    <w:rPr>
      <w:sz w:val="24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20">
    <w:name w:val="Body Text Indent 2"/>
    <w:basedOn w:val="a"/>
    <w:qFormat/>
    <w:pPr>
      <w:suppressAutoHyphens w:val="0"/>
      <w:ind w:left="720" w:hanging="720"/>
      <w:jc w:val="both"/>
    </w:pPr>
    <w:rPr>
      <w:spacing w:val="-3"/>
      <w:lang w:val="en-GB"/>
    </w:rPr>
  </w:style>
  <w:style w:type="character" w:customStyle="1" w:styleId="21">
    <w:name w:val="Основной текст с отступом 2 Знак"/>
    <w:rPr>
      <w:spacing w:val="-3"/>
      <w:w w:val="100"/>
      <w:position w:val="-1"/>
      <w:effect w:val="none"/>
      <w:vertAlign w:val="baseline"/>
      <w:cs w:val="0"/>
      <w:em w:val="none"/>
      <w:lang w:val="en-GB"/>
    </w:rPr>
  </w:style>
  <w:style w:type="paragraph" w:styleId="ac">
    <w:name w:val="Block Text"/>
    <w:basedOn w:val="a"/>
    <w:qFormat/>
    <w:pPr>
      <w:ind w:left="1008" w:right="-576" w:hanging="720"/>
      <w:jc w:val="both"/>
    </w:pPr>
  </w:style>
  <w:style w:type="character" w:styleId="ad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qFormat/>
  </w:style>
  <w:style w:type="character" w:customStyle="1" w:styleId="af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qFormat/>
    <w:rPr>
      <w:b/>
      <w:bCs/>
    </w:rPr>
  </w:style>
  <w:style w:type="character" w:customStyle="1" w:styleId="af1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2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ankNormal">
    <w:name w:val="BankNormal"/>
    <w:basedOn w:val="a"/>
    <w:pPr>
      <w:spacing w:after="240"/>
    </w:pPr>
    <w:rPr>
      <w:sz w:val="24"/>
    </w:rPr>
  </w:style>
  <w:style w:type="paragraph" w:customStyle="1" w:styleId="SectionVHeader">
    <w:name w:val="Section V. Header"/>
    <w:basedOn w:val="a"/>
    <w:pPr>
      <w:jc w:val="center"/>
    </w:pPr>
    <w:rPr>
      <w:b/>
      <w:sz w:val="36"/>
    </w:rPr>
  </w:style>
  <w:style w:type="paragraph" w:customStyle="1" w:styleId="Outline">
    <w:name w:val="Outline"/>
    <w:basedOn w:val="a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a"/>
    <w:pPr>
      <w:keepNext/>
      <w:ind w:left="360" w:hanging="360"/>
    </w:pPr>
  </w:style>
  <w:style w:type="paragraph" w:styleId="af4">
    <w:name w:val="Body Text"/>
    <w:basedOn w:val="a"/>
    <w:qFormat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af5">
    <w:name w:val="Основной текст Знак"/>
    <w:rPr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af6">
    <w:name w:val="Normal (Web)"/>
    <w:basedOn w:val="a"/>
    <w:pPr>
      <w:spacing w:beforeLines="1" w:afterLines="1"/>
    </w:pPr>
    <w:rPr>
      <w:rFonts w:ascii="Times" w:eastAsia="Calibri" w:hAnsi="Times"/>
    </w:rPr>
  </w:style>
  <w:style w:type="character" w:customStyle="1" w:styleId="90">
    <w:name w:val="Заголовок 9 Знак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30">
    <w:name w:val="Body Text Indent 3"/>
    <w:basedOn w:val="a"/>
    <w:qFormat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31">
    <w:name w:val="Основной текст с отступом 3 Знак"/>
    <w:rPr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DPConditionShort">
    <w:name w:val="UNDP Condition Short"/>
    <w:basedOn w:val="a"/>
    <w:pPr>
      <w:widowControl w:val="0"/>
    </w:pPr>
    <w:rPr>
      <w:rFonts w:ascii="CG Times" w:hAnsi="CG Times"/>
      <w:sz w:val="16"/>
    </w:rPr>
  </w:style>
  <w:style w:type="character" w:customStyle="1" w:styleId="70">
    <w:name w:val="Заголовок 7 Знак"/>
    <w:rPr>
      <w:rFonts w:ascii="Calibri" w:hAnsi="Calibri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8">
    <w:name w:val="footnote text"/>
    <w:basedOn w:val="a"/>
    <w:qFormat/>
  </w:style>
  <w:style w:type="character" w:customStyle="1" w:styleId="af9">
    <w:name w:val="Текст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afa">
    <w:name w:val="List Paragraph"/>
    <w:basedOn w:val="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afb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d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Style1">
    <w:name w:val="Style1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tyle2">
    <w:name w:val="Style2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Style3">
    <w:name w:val="Style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4">
    <w:name w:val="Style4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5">
    <w:name w:val="Style5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e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aff">
    <w:name w:val="List Bullet"/>
    <w:basedOn w:val="a"/>
    <w:qFormat/>
    <w:pPr>
      <w:contextualSpacing/>
    </w:pPr>
  </w:style>
  <w:style w:type="character" w:customStyle="1" w:styleId="aff0">
    <w:name w:val="Ниж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TML">
    <w:name w:val="HTML Preformatted"/>
    <w:basedOn w:val="a"/>
    <w:qFormat/>
    <w:rPr>
      <w:rFonts w:ascii="Courier New" w:hAnsi="Courier New" w:cs="Courier New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fontstyle01">
    <w:name w:val="fontstyle01"/>
    <w:rPr>
      <w:rFonts w:ascii="Calibri" w:hAnsi="Calibri" w:cs="Calibri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valuetext">
    <w:name w:val="value_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1">
    <w:name w:val="Верх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f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1">
    <w:name w:val="heading 1"/>
    <w:basedOn w:val="a"/>
    <w:next w:val="a"/>
    <w:uiPriority w:val="9"/>
    <w:qFormat/>
    <w:pPr>
      <w:keepNext/>
    </w:pPr>
    <w:rPr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</w:style>
  <w:style w:type="paragraph" w:styleId="a6">
    <w:name w:val="footer"/>
    <w:basedOn w:val="a"/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a"/>
    <w:pPr>
      <w:ind w:left="720"/>
    </w:pPr>
    <w:rPr>
      <w:lang w:val="es-PA" w:eastAsia="es-PA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ind w:left="360"/>
    </w:pPr>
    <w:rPr>
      <w:sz w:val="24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20">
    <w:name w:val="Body Text Indent 2"/>
    <w:basedOn w:val="a"/>
    <w:qFormat/>
    <w:pPr>
      <w:suppressAutoHyphens w:val="0"/>
      <w:ind w:left="720" w:hanging="720"/>
      <w:jc w:val="both"/>
    </w:pPr>
    <w:rPr>
      <w:spacing w:val="-3"/>
      <w:lang w:val="en-GB"/>
    </w:rPr>
  </w:style>
  <w:style w:type="character" w:customStyle="1" w:styleId="21">
    <w:name w:val="Основной текст с отступом 2 Знак"/>
    <w:rPr>
      <w:spacing w:val="-3"/>
      <w:w w:val="100"/>
      <w:position w:val="-1"/>
      <w:effect w:val="none"/>
      <w:vertAlign w:val="baseline"/>
      <w:cs w:val="0"/>
      <w:em w:val="none"/>
      <w:lang w:val="en-GB"/>
    </w:rPr>
  </w:style>
  <w:style w:type="paragraph" w:styleId="ac">
    <w:name w:val="Block Text"/>
    <w:basedOn w:val="a"/>
    <w:qFormat/>
    <w:pPr>
      <w:ind w:left="1008" w:right="-576" w:hanging="720"/>
      <w:jc w:val="both"/>
    </w:pPr>
  </w:style>
  <w:style w:type="character" w:styleId="ad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qFormat/>
  </w:style>
  <w:style w:type="character" w:customStyle="1" w:styleId="af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qFormat/>
    <w:rPr>
      <w:b/>
      <w:bCs/>
    </w:rPr>
  </w:style>
  <w:style w:type="character" w:customStyle="1" w:styleId="af1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2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ankNormal">
    <w:name w:val="BankNormal"/>
    <w:basedOn w:val="a"/>
    <w:pPr>
      <w:spacing w:after="240"/>
    </w:pPr>
    <w:rPr>
      <w:sz w:val="24"/>
    </w:rPr>
  </w:style>
  <w:style w:type="paragraph" w:customStyle="1" w:styleId="SectionVHeader">
    <w:name w:val="Section V. Header"/>
    <w:basedOn w:val="a"/>
    <w:pPr>
      <w:jc w:val="center"/>
    </w:pPr>
    <w:rPr>
      <w:b/>
      <w:sz w:val="36"/>
    </w:rPr>
  </w:style>
  <w:style w:type="paragraph" w:customStyle="1" w:styleId="Outline">
    <w:name w:val="Outline"/>
    <w:basedOn w:val="a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a"/>
    <w:pPr>
      <w:keepNext/>
      <w:ind w:left="360" w:hanging="360"/>
    </w:pPr>
  </w:style>
  <w:style w:type="paragraph" w:styleId="af4">
    <w:name w:val="Body Text"/>
    <w:basedOn w:val="a"/>
    <w:qFormat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af5">
    <w:name w:val="Основной текст Знак"/>
    <w:rPr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af6">
    <w:name w:val="Normal (Web)"/>
    <w:basedOn w:val="a"/>
    <w:pPr>
      <w:spacing w:beforeLines="1" w:afterLines="1"/>
    </w:pPr>
    <w:rPr>
      <w:rFonts w:ascii="Times" w:eastAsia="Calibri" w:hAnsi="Times"/>
    </w:rPr>
  </w:style>
  <w:style w:type="character" w:customStyle="1" w:styleId="90">
    <w:name w:val="Заголовок 9 Знак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30">
    <w:name w:val="Body Text Indent 3"/>
    <w:basedOn w:val="a"/>
    <w:qFormat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31">
    <w:name w:val="Основной текст с отступом 3 Знак"/>
    <w:rPr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DPConditionShort">
    <w:name w:val="UNDP Condition Short"/>
    <w:basedOn w:val="a"/>
    <w:pPr>
      <w:widowControl w:val="0"/>
    </w:pPr>
    <w:rPr>
      <w:rFonts w:ascii="CG Times" w:hAnsi="CG Times"/>
      <w:sz w:val="16"/>
    </w:rPr>
  </w:style>
  <w:style w:type="character" w:customStyle="1" w:styleId="70">
    <w:name w:val="Заголовок 7 Знак"/>
    <w:rPr>
      <w:rFonts w:ascii="Calibri" w:hAnsi="Calibri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8">
    <w:name w:val="footnote text"/>
    <w:basedOn w:val="a"/>
    <w:qFormat/>
  </w:style>
  <w:style w:type="character" w:customStyle="1" w:styleId="af9">
    <w:name w:val="Текст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afa">
    <w:name w:val="List Paragraph"/>
    <w:basedOn w:val="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afb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d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Style1">
    <w:name w:val="Style1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tyle2">
    <w:name w:val="Style2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Style3">
    <w:name w:val="Style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4">
    <w:name w:val="Style4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5">
    <w:name w:val="Style5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e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aff">
    <w:name w:val="List Bullet"/>
    <w:basedOn w:val="a"/>
    <w:qFormat/>
    <w:pPr>
      <w:contextualSpacing/>
    </w:pPr>
  </w:style>
  <w:style w:type="character" w:customStyle="1" w:styleId="aff0">
    <w:name w:val="Ниж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TML">
    <w:name w:val="HTML Preformatted"/>
    <w:basedOn w:val="a"/>
    <w:qFormat/>
    <w:rPr>
      <w:rFonts w:ascii="Courier New" w:hAnsi="Courier New" w:cs="Courier New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fontstyle01">
    <w:name w:val="fontstyle01"/>
    <w:rPr>
      <w:rFonts w:ascii="Calibri" w:hAnsi="Calibri" w:cs="Calibri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valuetext">
    <w:name w:val="value_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1">
    <w:name w:val="Верх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f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xgFLuHB2fjMNZZj0LF5F5CcnA==">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</dc:creator>
  <cp:lastModifiedBy>GlBuh</cp:lastModifiedBy>
  <cp:revision>3</cp:revision>
  <dcterms:created xsi:type="dcterms:W3CDTF">2021-05-21T14:15:00Z</dcterms:created>
  <dcterms:modified xsi:type="dcterms:W3CDTF">2021-05-24T11:29:00Z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b14fcc5f-14a6-48c4-957a-af9eca66602a</vt:lpwstr>
  </property>
  <property fmtid="{D5CDD505-2E9C-101B-9397-08002B2CF9AE}" pid="4" name="Category">
    <vt:lpwstr>Solicitation Documents</vt:lpwstr>
  </property>
  <property fmtid="{D5CDD505-2E9C-101B-9397-08002B2CF9AE}" pid="5" name="Language">
    <vt:lpwstr>English</vt:lpwstr>
  </property>
  <property fmtid="{D5CDD505-2E9C-101B-9397-08002B2CF9AE}" pid="6" name="_dlc_DocId">
    <vt:lpwstr>UNITBOM-1780-237</vt:lpwstr>
  </property>
  <property fmtid="{D5CDD505-2E9C-101B-9397-08002B2CF9AE}" pid="7" name="_dlc_DocIdUrl">
    <vt:lpwstr>https://intranet.undp.org/unit/bom/pso/_layouts/DocIdRedir.aspx?ID=UNITBOM-1780-237, UNITBOM-1780-237</vt:lpwstr>
  </property>
</Properties>
</file>